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23FA8" w14:textId="52F2CC98" w:rsidR="00BF5910" w:rsidRPr="00E41A14" w:rsidRDefault="00BF5910" w:rsidP="00510341">
      <w:pPr>
        <w:spacing w:after="360"/>
        <w:ind w:left="12899"/>
      </w:pPr>
      <w:r>
        <w:t xml:space="preserve">Приложение № </w:t>
      </w:r>
      <w:r w:rsidR="00EB0470">
        <w:t>2</w:t>
      </w:r>
      <w:r>
        <w:br/>
        <w:t xml:space="preserve">к </w:t>
      </w:r>
      <w:r w:rsidRPr="00E41A14">
        <w:t>приказу ФТС России</w:t>
      </w:r>
      <w:r>
        <w:t xml:space="preserve"> </w:t>
      </w:r>
      <w:r>
        <w:br/>
        <w:t>от 2</w:t>
      </w:r>
      <w:r w:rsidR="00437079" w:rsidRPr="00437079">
        <w:t xml:space="preserve">7 </w:t>
      </w:r>
      <w:r w:rsidR="00437079">
        <w:t>июля</w:t>
      </w:r>
      <w:r>
        <w:t xml:space="preserve"> 202</w:t>
      </w:r>
      <w:r w:rsidR="00437079">
        <w:t>6</w:t>
      </w:r>
      <w:r>
        <w:t xml:space="preserve"> г. № </w:t>
      </w:r>
      <w:r w:rsidR="00437079">
        <w:t>679</w:t>
      </w:r>
    </w:p>
    <w:p w14:paraId="2401103C" w14:textId="77777777" w:rsidR="00BF5910" w:rsidRDefault="00BF5910" w:rsidP="00510341">
      <w:pPr>
        <w:spacing w:after="360"/>
        <w:ind w:left="9639"/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6"/>
        <w:gridCol w:w="1531"/>
        <w:gridCol w:w="113"/>
        <w:gridCol w:w="1531"/>
        <w:gridCol w:w="114"/>
        <w:gridCol w:w="1531"/>
        <w:gridCol w:w="794"/>
        <w:gridCol w:w="340"/>
        <w:gridCol w:w="113"/>
        <w:gridCol w:w="6661"/>
        <w:gridCol w:w="114"/>
      </w:tblGrid>
      <w:tr w:rsidR="00437079" w14:paraId="3C762B5E" w14:textId="77777777" w:rsidTr="00052C96">
        <w:trPr>
          <w:jc w:val="center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44BD8CA9" w14:textId="77777777" w:rsidR="00437079" w:rsidRPr="00DC0513" w:rsidRDefault="00437079" w:rsidP="00395AB0">
            <w:pPr>
              <w:ind w:left="57"/>
              <w:rPr>
                <w:sz w:val="24"/>
                <w:szCs w:val="24"/>
              </w:rPr>
            </w:pPr>
            <w:r w:rsidRPr="00DC0513">
              <w:rPr>
                <w:sz w:val="24"/>
                <w:szCs w:val="24"/>
              </w:rPr>
              <w:t>Регистрационный №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CA05CA" w14:textId="77777777" w:rsidR="00437079" w:rsidRPr="00DC0513" w:rsidRDefault="00437079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</w:tcBorders>
            <w:vAlign w:val="bottom"/>
          </w:tcPr>
          <w:p w14:paraId="7F4CDA6A" w14:textId="77777777" w:rsidR="00437079" w:rsidRPr="00DC0513" w:rsidRDefault="00437079" w:rsidP="00395AB0">
            <w:pPr>
              <w:jc w:val="center"/>
              <w:rPr>
                <w:sz w:val="24"/>
                <w:szCs w:val="24"/>
              </w:rPr>
            </w:pPr>
            <w:r w:rsidRPr="00DC0513">
              <w:rPr>
                <w:sz w:val="24"/>
                <w:szCs w:val="24"/>
              </w:rPr>
              <w:t>/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641203" w14:textId="77777777" w:rsidR="00437079" w:rsidRPr="00DC0513" w:rsidRDefault="00437079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top w:val="single" w:sz="4" w:space="0" w:color="auto"/>
            </w:tcBorders>
            <w:vAlign w:val="bottom"/>
          </w:tcPr>
          <w:p w14:paraId="1413E086" w14:textId="77777777" w:rsidR="00437079" w:rsidRPr="00DC0513" w:rsidRDefault="00437079" w:rsidP="00395AB0">
            <w:pPr>
              <w:jc w:val="center"/>
              <w:rPr>
                <w:sz w:val="24"/>
                <w:szCs w:val="24"/>
              </w:rPr>
            </w:pPr>
            <w:r w:rsidRPr="00DC0513">
              <w:rPr>
                <w:sz w:val="24"/>
                <w:szCs w:val="24"/>
              </w:rPr>
              <w:t>/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992994" w14:textId="77777777" w:rsidR="00437079" w:rsidRPr="00DC0513" w:rsidRDefault="00437079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3DCF5BE" w14:textId="1A51C203" w:rsidR="00437079" w:rsidRPr="00DC0513" w:rsidRDefault="00437079" w:rsidP="00395AB0">
            <w:pPr>
              <w:rPr>
                <w:sz w:val="24"/>
                <w:szCs w:val="24"/>
              </w:rPr>
            </w:pPr>
            <w:r w:rsidRPr="00DC0513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Р</w:t>
            </w:r>
            <w:r w:rsidRPr="00DC0513">
              <w:rPr>
                <w:sz w:val="24"/>
                <w:szCs w:val="24"/>
              </w:rPr>
              <w:t>ЗП</w:t>
            </w:r>
            <w:r>
              <w:rPr>
                <w:sz w:val="24"/>
                <w:szCs w:val="24"/>
              </w:rPr>
              <w:t>К</w:t>
            </w:r>
          </w:p>
        </w:tc>
        <w:tc>
          <w:tcPr>
            <w:tcW w:w="340" w:type="dxa"/>
            <w:tcBorders>
              <w:right w:val="single" w:sz="4" w:space="0" w:color="auto"/>
            </w:tcBorders>
          </w:tcPr>
          <w:p w14:paraId="2ECC7834" w14:textId="77777777" w:rsidR="00437079" w:rsidRDefault="00437079" w:rsidP="00395AB0">
            <w:pPr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single" w:sz="4" w:space="0" w:color="auto"/>
            </w:tcBorders>
          </w:tcPr>
          <w:p w14:paraId="470018DA" w14:textId="77777777" w:rsidR="00437079" w:rsidRPr="00437079" w:rsidRDefault="00437079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61" w:type="dxa"/>
            <w:tcBorders>
              <w:top w:val="single" w:sz="4" w:space="0" w:color="auto"/>
              <w:bottom w:val="single" w:sz="4" w:space="0" w:color="auto"/>
            </w:tcBorders>
          </w:tcPr>
          <w:p w14:paraId="69C64BDE" w14:textId="77777777" w:rsidR="00437079" w:rsidRPr="00437079" w:rsidRDefault="00437079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" w:type="dxa"/>
            <w:tcBorders>
              <w:top w:val="single" w:sz="4" w:space="0" w:color="auto"/>
              <w:right w:val="single" w:sz="4" w:space="0" w:color="auto"/>
            </w:tcBorders>
          </w:tcPr>
          <w:p w14:paraId="752C383B" w14:textId="6FF5E286" w:rsidR="00437079" w:rsidRPr="00437079" w:rsidRDefault="00437079" w:rsidP="00395AB0">
            <w:pPr>
              <w:jc w:val="center"/>
              <w:rPr>
                <w:sz w:val="24"/>
                <w:szCs w:val="24"/>
              </w:rPr>
            </w:pPr>
          </w:p>
        </w:tc>
      </w:tr>
      <w:tr w:rsidR="00437079" w14:paraId="68A9E422" w14:textId="77777777" w:rsidTr="00052C96">
        <w:trPr>
          <w:trHeight w:val="454"/>
          <w:jc w:val="center"/>
        </w:trPr>
        <w:tc>
          <w:tcPr>
            <w:tcW w:w="3827" w:type="dxa"/>
            <w:gridSpan w:val="2"/>
            <w:tcBorders>
              <w:left w:val="single" w:sz="4" w:space="0" w:color="auto"/>
            </w:tcBorders>
          </w:tcPr>
          <w:p w14:paraId="27DBD00B" w14:textId="77777777" w:rsidR="00437079" w:rsidRPr="00180A41" w:rsidRDefault="00437079" w:rsidP="00395AB0">
            <w:pPr>
              <w:jc w:val="right"/>
            </w:pPr>
            <w:r w:rsidRPr="00180A41">
              <w:t>(код таможенного органа)</w:t>
            </w:r>
          </w:p>
        </w:tc>
        <w:tc>
          <w:tcPr>
            <w:tcW w:w="1758" w:type="dxa"/>
            <w:gridSpan w:val="3"/>
          </w:tcPr>
          <w:p w14:paraId="36C8EFEB" w14:textId="77777777" w:rsidR="00437079" w:rsidRPr="00180A41" w:rsidRDefault="00437079" w:rsidP="00395AB0">
            <w:pPr>
              <w:jc w:val="center"/>
            </w:pPr>
            <w:r w:rsidRPr="00180A41">
              <w:t>(день, месяц, год,)</w:t>
            </w:r>
          </w:p>
        </w:tc>
        <w:tc>
          <w:tcPr>
            <w:tcW w:w="1531" w:type="dxa"/>
            <w:tcBorders>
              <w:top w:val="single" w:sz="4" w:space="0" w:color="auto"/>
            </w:tcBorders>
          </w:tcPr>
          <w:p w14:paraId="55A8CD81" w14:textId="77777777" w:rsidR="00437079" w:rsidRPr="00180A41" w:rsidRDefault="00437079" w:rsidP="00395AB0">
            <w:pPr>
              <w:jc w:val="center"/>
            </w:pPr>
            <w:r w:rsidRPr="00180A41">
              <w:t>(порядковый номер, начина</w:t>
            </w:r>
            <w:r>
              <w:t>я</w:t>
            </w:r>
            <w:r w:rsidRPr="00180A41">
              <w:t xml:space="preserve"> </w:t>
            </w:r>
            <w:r>
              <w:br/>
            </w:r>
            <w:r w:rsidRPr="00180A41">
              <w:t>с единицы)</w:t>
            </w:r>
          </w:p>
        </w:tc>
        <w:tc>
          <w:tcPr>
            <w:tcW w:w="794" w:type="dxa"/>
            <w:tcBorders>
              <w:right w:val="single" w:sz="4" w:space="0" w:color="auto"/>
            </w:tcBorders>
          </w:tcPr>
          <w:p w14:paraId="47E0C479" w14:textId="77777777" w:rsidR="00437079" w:rsidRPr="00180A41" w:rsidRDefault="00437079" w:rsidP="00395AB0"/>
        </w:tc>
        <w:tc>
          <w:tcPr>
            <w:tcW w:w="340" w:type="dxa"/>
            <w:tcBorders>
              <w:right w:val="single" w:sz="4" w:space="0" w:color="auto"/>
            </w:tcBorders>
          </w:tcPr>
          <w:p w14:paraId="14DE4467" w14:textId="77777777" w:rsidR="00437079" w:rsidRDefault="00437079" w:rsidP="00395AB0">
            <w:pPr>
              <w:rPr>
                <w:sz w:val="24"/>
                <w:szCs w:val="24"/>
              </w:rPr>
            </w:pPr>
          </w:p>
        </w:tc>
        <w:tc>
          <w:tcPr>
            <w:tcW w:w="688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C2B8" w14:textId="52537ED8" w:rsidR="00437079" w:rsidRDefault="00437079" w:rsidP="00395AB0">
            <w:pPr>
              <w:ind w:left="113" w:right="113"/>
              <w:jc w:val="both"/>
              <w:rPr>
                <w:sz w:val="24"/>
                <w:szCs w:val="24"/>
              </w:rPr>
            </w:pPr>
            <w:r w:rsidRPr="00930E86">
              <w:t xml:space="preserve">(участник свободной экономической зоны: наименование организации, идентификационный номер налогоплательщика и код причины постановки </w:t>
            </w:r>
            <w:r w:rsidRPr="00930E86">
              <w:br/>
              <w:t xml:space="preserve">на учет в налоговом органе – для юридического лица; фамилия, имя, </w:t>
            </w:r>
            <w:r w:rsidRPr="00930E86">
              <w:br/>
              <w:t xml:space="preserve">отчество (при наличии), идентификационный номер налогоплательщика – </w:t>
            </w:r>
            <w:r w:rsidRPr="00930E86">
              <w:br/>
              <w:t>для физического лица)</w:t>
            </w:r>
          </w:p>
        </w:tc>
      </w:tr>
      <w:tr w:rsidR="00437079" w14:paraId="7A799DC2" w14:textId="77777777" w:rsidTr="00052C96">
        <w:trPr>
          <w:trHeight w:val="510"/>
          <w:jc w:val="center"/>
        </w:trPr>
        <w:tc>
          <w:tcPr>
            <w:tcW w:w="382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185F5D6" w14:textId="77777777" w:rsidR="00437079" w:rsidRPr="00180A41" w:rsidRDefault="00437079" w:rsidP="00395AB0">
            <w:pPr>
              <w:jc w:val="right"/>
            </w:pPr>
          </w:p>
        </w:tc>
        <w:tc>
          <w:tcPr>
            <w:tcW w:w="1758" w:type="dxa"/>
            <w:gridSpan w:val="3"/>
            <w:tcBorders>
              <w:bottom w:val="single" w:sz="4" w:space="0" w:color="auto"/>
            </w:tcBorders>
          </w:tcPr>
          <w:p w14:paraId="1B34F98C" w14:textId="77777777" w:rsidR="00437079" w:rsidRPr="00180A41" w:rsidRDefault="00437079" w:rsidP="00395AB0">
            <w:pPr>
              <w:jc w:val="center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14:paraId="5A562B6D" w14:textId="77777777" w:rsidR="00437079" w:rsidRPr="00180A41" w:rsidRDefault="00437079" w:rsidP="00395AB0">
            <w:pPr>
              <w:jc w:val="center"/>
            </w:pPr>
          </w:p>
        </w:tc>
        <w:tc>
          <w:tcPr>
            <w:tcW w:w="794" w:type="dxa"/>
            <w:tcBorders>
              <w:bottom w:val="single" w:sz="4" w:space="0" w:color="auto"/>
              <w:right w:val="single" w:sz="4" w:space="0" w:color="auto"/>
            </w:tcBorders>
          </w:tcPr>
          <w:p w14:paraId="36CCDDF3" w14:textId="77777777" w:rsidR="00437079" w:rsidRPr="00180A41" w:rsidRDefault="00437079" w:rsidP="00395AB0"/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14:paraId="6C6B7596" w14:textId="77777777" w:rsidR="00437079" w:rsidRDefault="00437079" w:rsidP="00395AB0">
            <w:pPr>
              <w:rPr>
                <w:sz w:val="24"/>
                <w:szCs w:val="24"/>
              </w:rPr>
            </w:pPr>
          </w:p>
        </w:tc>
        <w:tc>
          <w:tcPr>
            <w:tcW w:w="688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F22D" w14:textId="2F2FA82C" w:rsidR="00437079" w:rsidRPr="00930E86" w:rsidRDefault="00437079" w:rsidP="00395AB0">
            <w:pPr>
              <w:ind w:left="113" w:right="113"/>
              <w:jc w:val="both"/>
            </w:pPr>
          </w:p>
        </w:tc>
      </w:tr>
    </w:tbl>
    <w:p w14:paraId="6F3ED79A" w14:textId="7A5A087A" w:rsidR="00600F83" w:rsidRPr="00F50874" w:rsidRDefault="00DD1E7D" w:rsidP="00510341">
      <w:pPr>
        <w:spacing w:before="720" w:after="720"/>
        <w:jc w:val="center"/>
        <w:rPr>
          <w:b/>
          <w:sz w:val="26"/>
          <w:szCs w:val="26"/>
        </w:rPr>
      </w:pPr>
      <w:r w:rsidRPr="00F50874">
        <w:rPr>
          <w:b/>
          <w:sz w:val="26"/>
          <w:szCs w:val="26"/>
        </w:rPr>
        <w:t>Решение</w:t>
      </w:r>
      <w:r w:rsidR="006465B8">
        <w:rPr>
          <w:b/>
          <w:sz w:val="26"/>
          <w:szCs w:val="26"/>
        </w:rPr>
        <w:t xml:space="preserve"> </w:t>
      </w:r>
      <w:r w:rsidR="00F50874" w:rsidRPr="00F50874">
        <w:rPr>
          <w:b/>
          <w:sz w:val="26"/>
          <w:szCs w:val="26"/>
        </w:rPr>
        <w:t>таможенного органа о завершении действия таможенной</w:t>
      </w:r>
      <w:r w:rsidR="006465B8">
        <w:rPr>
          <w:b/>
          <w:sz w:val="26"/>
          <w:szCs w:val="26"/>
        </w:rPr>
        <w:t xml:space="preserve"> </w:t>
      </w:r>
      <w:r w:rsidR="00F50874">
        <w:rPr>
          <w:b/>
          <w:sz w:val="26"/>
          <w:szCs w:val="26"/>
        </w:rPr>
        <w:t xml:space="preserve">процедуры </w:t>
      </w:r>
      <w:r w:rsidR="006465B8">
        <w:rPr>
          <w:b/>
          <w:sz w:val="26"/>
          <w:szCs w:val="26"/>
        </w:rPr>
        <w:br/>
      </w:r>
      <w:r w:rsidR="00F50874">
        <w:rPr>
          <w:b/>
          <w:sz w:val="26"/>
          <w:szCs w:val="26"/>
        </w:rPr>
        <w:t xml:space="preserve">свободной таможенной зоны </w:t>
      </w:r>
      <w:r w:rsidR="005D33FE">
        <w:rPr>
          <w:b/>
          <w:sz w:val="26"/>
          <w:szCs w:val="26"/>
        </w:rPr>
        <w:t xml:space="preserve">и </w:t>
      </w:r>
      <w:r w:rsidR="006465B8">
        <w:rPr>
          <w:b/>
          <w:sz w:val="26"/>
          <w:szCs w:val="26"/>
        </w:rPr>
        <w:t xml:space="preserve">признании </w:t>
      </w:r>
      <w:r w:rsidR="00F50874">
        <w:rPr>
          <w:b/>
          <w:sz w:val="26"/>
          <w:szCs w:val="26"/>
        </w:rPr>
        <w:t>товаров</w:t>
      </w:r>
      <w:r w:rsidR="006465B8">
        <w:rPr>
          <w:b/>
          <w:sz w:val="26"/>
          <w:szCs w:val="26"/>
        </w:rPr>
        <w:t xml:space="preserve"> товарами Евразийского экономического союза</w:t>
      </w:r>
    </w:p>
    <w:p w14:paraId="6D051F4A" w14:textId="03CE5DEA" w:rsidR="006465B8" w:rsidRPr="006465B8" w:rsidRDefault="006465B8" w:rsidP="00510341">
      <w:pPr>
        <w:ind w:firstLine="567"/>
        <w:jc w:val="both"/>
        <w:rPr>
          <w:sz w:val="2"/>
          <w:szCs w:val="2"/>
        </w:rPr>
      </w:pPr>
      <w:r w:rsidRPr="006465B8">
        <w:rPr>
          <w:sz w:val="24"/>
          <w:szCs w:val="24"/>
        </w:rPr>
        <w:t>Настоящее решение свидетельствует о завершении действия таможенной процедуры свободной таможенной зоны (далее</w:t>
      </w:r>
      <w:r>
        <w:rPr>
          <w:sz w:val="24"/>
          <w:szCs w:val="24"/>
        </w:rPr>
        <w:t xml:space="preserve"> – </w:t>
      </w:r>
      <w:r w:rsidRPr="006465B8">
        <w:rPr>
          <w:sz w:val="24"/>
          <w:szCs w:val="24"/>
        </w:rPr>
        <w:t>СТЗ) в отношении следующих товаров, указанных в заявлении о завершении действия таможенной процедуры СТЗ в отношении товаров, помещенных под таможенную процедуру СТЗ, и (или) товаров, изготовленных (полученных) из товаров, помещенных под таможенную процедуру СТЗ, которые были израсходованы (потреблены) в соответствии с пунктом 3 статьи 455 Таможенного кодекса Евразийского экономического союза</w:t>
      </w:r>
      <w:r w:rsidR="00B2734F">
        <w:rPr>
          <w:sz w:val="24"/>
          <w:szCs w:val="24"/>
        </w:rPr>
        <w:t> </w:t>
      </w:r>
      <w:r>
        <w:rPr>
          <w:rStyle w:val="a9"/>
          <w:sz w:val="24"/>
          <w:szCs w:val="24"/>
        </w:rPr>
        <w:footnoteReference w:customMarkFollows="1" w:id="1"/>
        <w:t>1</w:t>
      </w:r>
      <w:r w:rsidRPr="006465B8">
        <w:rPr>
          <w:sz w:val="24"/>
          <w:szCs w:val="24"/>
        </w:rPr>
        <w:t xml:space="preserve"> в случаях, предусмотренных</w:t>
      </w:r>
      <w:r>
        <w:rPr>
          <w:sz w:val="24"/>
          <w:szCs w:val="24"/>
        </w:rPr>
        <w:t xml:space="preserve"> </w:t>
      </w:r>
      <w:r w:rsidRPr="006465B8">
        <w:rPr>
          <w:sz w:val="24"/>
          <w:szCs w:val="24"/>
        </w:rPr>
        <w:t>частью 18</w:t>
      </w:r>
      <w:r>
        <w:rPr>
          <w:sz w:val="24"/>
          <w:szCs w:val="24"/>
        </w:rPr>
        <w:t>.</w:t>
      </w:r>
      <w:r w:rsidRPr="006465B8">
        <w:rPr>
          <w:sz w:val="24"/>
          <w:szCs w:val="24"/>
        </w:rPr>
        <w:t>2 статьи 18 Федерального закона от 29 ноября 2014 г. № 377-ФЗ «</w:t>
      </w:r>
      <w:r>
        <w:rPr>
          <w:sz w:val="24"/>
          <w:szCs w:val="24"/>
        </w:rPr>
        <w:t>О</w:t>
      </w:r>
      <w:r w:rsidRPr="006465B8">
        <w:rPr>
          <w:sz w:val="24"/>
          <w:szCs w:val="24"/>
        </w:rPr>
        <w:t xml:space="preserve"> развитии Республики Крым и города федерального значения Севастополя и свободной экономической зоне на территориях Республики Крым и города</w:t>
      </w:r>
      <w:r>
        <w:rPr>
          <w:sz w:val="24"/>
          <w:szCs w:val="24"/>
        </w:rPr>
        <w:t xml:space="preserve"> </w:t>
      </w:r>
      <w:r w:rsidRPr="006465B8">
        <w:rPr>
          <w:sz w:val="24"/>
          <w:szCs w:val="24"/>
        </w:rPr>
        <w:t xml:space="preserve">федерального значения </w:t>
      </w:r>
      <w:r w:rsidR="00B2734F">
        <w:rPr>
          <w:sz w:val="24"/>
          <w:szCs w:val="24"/>
        </w:rPr>
        <w:br/>
      </w:r>
    </w:p>
    <w:p w14:paraId="58E2222F" w14:textId="58CB2180" w:rsidR="00060F7C" w:rsidRPr="002B23B4" w:rsidRDefault="00060F7C" w:rsidP="00060F7C">
      <w:pPr>
        <w:ind w:firstLine="567"/>
        <w:jc w:val="both"/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14"/>
        <w:gridCol w:w="1134"/>
        <w:gridCol w:w="113"/>
        <w:gridCol w:w="1304"/>
        <w:gridCol w:w="113"/>
        <w:gridCol w:w="1304"/>
        <w:gridCol w:w="737"/>
        <w:gridCol w:w="6803"/>
      </w:tblGrid>
      <w:tr w:rsidR="006465B8" w:rsidRPr="002B23B4" w14:paraId="4EF41E14" w14:textId="336C947D" w:rsidTr="00B2734F">
        <w:tc>
          <w:tcPr>
            <w:tcW w:w="1814" w:type="dxa"/>
            <w:noWrap/>
            <w:tcMar>
              <w:left w:w="0" w:type="dxa"/>
            </w:tcMar>
            <w:vAlign w:val="bottom"/>
          </w:tcPr>
          <w:p w14:paraId="76464CFF" w14:textId="670D49A0" w:rsidR="006465B8" w:rsidRPr="002B23B4" w:rsidRDefault="00B2734F" w:rsidP="006465B8">
            <w:pPr>
              <w:rPr>
                <w:sz w:val="24"/>
                <w:szCs w:val="24"/>
              </w:rPr>
            </w:pPr>
            <w:bookmarkStart w:id="0" w:name="_Hlk239333871"/>
            <w:r w:rsidRPr="006465B8">
              <w:rPr>
                <w:sz w:val="24"/>
                <w:szCs w:val="24"/>
              </w:rPr>
              <w:t>Севастополя»</w:t>
            </w:r>
            <w:r>
              <w:rPr>
                <w:sz w:val="24"/>
                <w:szCs w:val="24"/>
              </w:rPr>
              <w:t xml:space="preserve"> </w:t>
            </w:r>
            <w:r w:rsidR="006465B8" w:rsidRPr="002B23B4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0204D05F" w14:textId="77777777" w:rsidR="006465B8" w:rsidRPr="002B23B4" w:rsidRDefault="006465B8" w:rsidP="006465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0DBA7833" w14:textId="77777777" w:rsidR="006465B8" w:rsidRPr="002B23B4" w:rsidRDefault="006465B8" w:rsidP="006465B8">
            <w:pPr>
              <w:jc w:val="center"/>
              <w:rPr>
                <w:sz w:val="24"/>
                <w:szCs w:val="24"/>
              </w:rPr>
            </w:pPr>
            <w:r w:rsidRPr="002B23B4">
              <w:rPr>
                <w:sz w:val="24"/>
                <w:szCs w:val="24"/>
              </w:rPr>
              <w:t>/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45A1EC09" w14:textId="77777777" w:rsidR="006465B8" w:rsidRPr="002B23B4" w:rsidRDefault="006465B8" w:rsidP="006465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FE8E5E4" w14:textId="77777777" w:rsidR="006465B8" w:rsidRPr="002B23B4" w:rsidRDefault="006465B8" w:rsidP="006465B8">
            <w:pPr>
              <w:jc w:val="center"/>
              <w:rPr>
                <w:sz w:val="24"/>
                <w:szCs w:val="24"/>
              </w:rPr>
            </w:pPr>
            <w:r w:rsidRPr="002B23B4">
              <w:rPr>
                <w:sz w:val="24"/>
                <w:szCs w:val="24"/>
              </w:rPr>
              <w:t>/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54C846C0" w14:textId="77777777" w:rsidR="006465B8" w:rsidRPr="002B23B4" w:rsidRDefault="006465B8" w:rsidP="006465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224F1562" w14:textId="2E359475" w:rsidR="006465B8" w:rsidRPr="002B23B4" w:rsidRDefault="006465B8" w:rsidP="00B273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 w:rsidRPr="002B23B4">
              <w:rPr>
                <w:sz w:val="24"/>
                <w:szCs w:val="24"/>
              </w:rPr>
              <w:t>ЗЗП</w:t>
            </w:r>
            <w:r w:rsidR="005D33FE">
              <w:rPr>
                <w:sz w:val="24"/>
                <w:szCs w:val="24"/>
              </w:rPr>
              <w:t>К</w:t>
            </w:r>
          </w:p>
        </w:tc>
        <w:tc>
          <w:tcPr>
            <w:tcW w:w="6803" w:type="dxa"/>
            <w:vAlign w:val="bottom"/>
          </w:tcPr>
          <w:p w14:paraId="6789605E" w14:textId="4282FA97" w:rsidR="006465B8" w:rsidRDefault="00052C96" w:rsidP="00052C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, </w:t>
            </w:r>
            <w:r w:rsidR="006465B8" w:rsidRPr="006465B8">
              <w:rPr>
                <w:sz w:val="24"/>
                <w:szCs w:val="24"/>
              </w:rPr>
              <w:t>и признании их товарами Евразийского</w:t>
            </w:r>
            <w:r w:rsidR="006465B8">
              <w:rPr>
                <w:sz w:val="24"/>
                <w:szCs w:val="24"/>
              </w:rPr>
              <w:t xml:space="preserve"> </w:t>
            </w:r>
            <w:r w:rsidR="006465B8" w:rsidRPr="006465B8">
              <w:rPr>
                <w:sz w:val="24"/>
                <w:szCs w:val="24"/>
              </w:rPr>
              <w:t>экономического союза:</w:t>
            </w:r>
          </w:p>
        </w:tc>
      </w:tr>
    </w:tbl>
    <w:bookmarkEnd w:id="0"/>
    <w:p w14:paraId="152252FF" w14:textId="02368A75" w:rsidR="00600F83" w:rsidRDefault="000A14E5" w:rsidP="00705F61">
      <w:pPr>
        <w:pageBreakBefore/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№</w:t>
      </w:r>
      <w:r w:rsidR="0089618C" w:rsidRPr="00A77896">
        <w:rPr>
          <w:sz w:val="24"/>
          <w:szCs w:val="24"/>
        </w:rPr>
        <w:t xml:space="preserve"> </w:t>
      </w:r>
      <w:r w:rsidR="00705F61">
        <w:rPr>
          <w:sz w:val="24"/>
          <w:szCs w:val="24"/>
        </w:rPr>
        <w:t>1</w:t>
      </w:r>
      <w:r w:rsidR="0089618C" w:rsidRPr="00A77896">
        <w:rPr>
          <w:sz w:val="24"/>
          <w:szCs w:val="24"/>
        </w:rPr>
        <w:t>. </w:t>
      </w:r>
      <w:r w:rsidR="00A77896" w:rsidRPr="00A77896">
        <w:rPr>
          <w:sz w:val="24"/>
          <w:szCs w:val="24"/>
        </w:rPr>
        <w:t>Товары, помещенные под таможенную проце</w:t>
      </w:r>
      <w:r w:rsidR="00A77896">
        <w:rPr>
          <w:sz w:val="24"/>
          <w:szCs w:val="24"/>
        </w:rPr>
        <w:t xml:space="preserve">дуру </w:t>
      </w:r>
      <w:r>
        <w:rPr>
          <w:sz w:val="24"/>
          <w:szCs w:val="24"/>
        </w:rPr>
        <w:t>СТЗ</w:t>
      </w:r>
    </w:p>
    <w:tbl>
      <w:tblPr>
        <w:tblStyle w:val="aa"/>
        <w:tblW w:w="15138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3969"/>
        <w:gridCol w:w="4649"/>
        <w:gridCol w:w="3175"/>
        <w:gridCol w:w="1247"/>
        <w:gridCol w:w="1531"/>
      </w:tblGrid>
      <w:tr w:rsidR="000A14E5" w:rsidRPr="00A16563" w14:paraId="42495A98" w14:textId="77777777" w:rsidTr="00052C96">
        <w:trPr>
          <w:trHeight w:val="1191"/>
          <w:jc w:val="center"/>
        </w:trPr>
        <w:tc>
          <w:tcPr>
            <w:tcW w:w="567" w:type="dxa"/>
          </w:tcPr>
          <w:p w14:paraId="4D541E0C" w14:textId="63B91E2C" w:rsidR="000A14E5" w:rsidRPr="000A14E5" w:rsidRDefault="000A14E5" w:rsidP="000B023B">
            <w:pPr>
              <w:jc w:val="center"/>
            </w:pPr>
            <w:r w:rsidRPr="000A14E5">
              <w:t xml:space="preserve">№ </w:t>
            </w:r>
            <w:r w:rsidRPr="000A14E5">
              <w:br/>
              <w:t>п/п</w:t>
            </w:r>
          </w:p>
        </w:tc>
        <w:tc>
          <w:tcPr>
            <w:tcW w:w="3969" w:type="dxa"/>
          </w:tcPr>
          <w:p w14:paraId="3E399005" w14:textId="7FA0F884" w:rsidR="000A14E5" w:rsidRPr="000A14E5" w:rsidRDefault="000A14E5" w:rsidP="000B023B">
            <w:pPr>
              <w:jc w:val="center"/>
            </w:pPr>
            <w:r w:rsidRPr="000A14E5">
              <w:t>Наименование товара</w:t>
            </w:r>
          </w:p>
        </w:tc>
        <w:tc>
          <w:tcPr>
            <w:tcW w:w="4649" w:type="dxa"/>
          </w:tcPr>
          <w:p w14:paraId="4156D580" w14:textId="32EC9E77" w:rsidR="000A14E5" w:rsidRPr="000A14E5" w:rsidRDefault="000A14E5" w:rsidP="000B023B">
            <w:pPr>
              <w:jc w:val="center"/>
            </w:pPr>
            <w:r w:rsidRPr="000A14E5">
              <w:t xml:space="preserve">Код товара в соответствии с единой Товарной номенклатурой внешнеэкономической </w:t>
            </w:r>
            <w:r>
              <w:br/>
            </w:r>
            <w:r w:rsidRPr="000A14E5">
              <w:t xml:space="preserve">деятельности Евразийского экономического </w:t>
            </w:r>
            <w:r>
              <w:br/>
            </w:r>
            <w:r w:rsidRPr="000A14E5">
              <w:t>союза</w:t>
            </w:r>
            <w:r>
              <w:t xml:space="preserve"> </w:t>
            </w:r>
            <w:r>
              <w:rPr>
                <w:rStyle w:val="a9"/>
              </w:rPr>
              <w:footnoteReference w:customMarkFollows="1" w:id="2"/>
              <w:t>2</w:t>
            </w:r>
            <w:r w:rsidRPr="000A14E5">
              <w:t xml:space="preserve"> (далее</w:t>
            </w:r>
            <w:r>
              <w:t xml:space="preserve"> – </w:t>
            </w:r>
            <w:r w:rsidRPr="000A14E5">
              <w:t>ТН ВЭД ЕАЭС)</w:t>
            </w:r>
          </w:p>
        </w:tc>
        <w:tc>
          <w:tcPr>
            <w:tcW w:w="3175" w:type="dxa"/>
          </w:tcPr>
          <w:p w14:paraId="3B49667E" w14:textId="40301967" w:rsidR="000A14E5" w:rsidRPr="000A14E5" w:rsidRDefault="000A14E5" w:rsidP="000A14E5">
            <w:pPr>
              <w:jc w:val="center"/>
            </w:pPr>
            <w:r>
              <w:t xml:space="preserve">Регистрационный номер декларации на товары, </w:t>
            </w:r>
            <w:r>
              <w:br/>
              <w:t>в соответствии с которой товары были помещены под таможенную процедуру СТЗ (далее – ДТ)</w:t>
            </w:r>
          </w:p>
        </w:tc>
        <w:tc>
          <w:tcPr>
            <w:tcW w:w="1247" w:type="dxa"/>
          </w:tcPr>
          <w:p w14:paraId="09EDC532" w14:textId="4CED601F" w:rsidR="000A14E5" w:rsidRPr="000A14E5" w:rsidRDefault="000A14E5" w:rsidP="000B023B">
            <w:pPr>
              <w:jc w:val="center"/>
            </w:pPr>
            <w:r>
              <w:t xml:space="preserve">Порядковый номер </w:t>
            </w:r>
            <w:r>
              <w:br/>
              <w:t>товара в ДТ</w:t>
            </w:r>
          </w:p>
        </w:tc>
        <w:tc>
          <w:tcPr>
            <w:tcW w:w="1531" w:type="dxa"/>
          </w:tcPr>
          <w:p w14:paraId="01B2C557" w14:textId="52E49352" w:rsidR="000A14E5" w:rsidRPr="000A14E5" w:rsidRDefault="000A14E5" w:rsidP="000B023B">
            <w:pPr>
              <w:jc w:val="center"/>
            </w:pPr>
            <w:r>
              <w:t>К</w:t>
            </w:r>
            <w:r w:rsidRPr="000A14E5">
              <w:t>оличество/</w:t>
            </w:r>
            <w:r w:rsidRPr="000A14E5">
              <w:br/>
              <w:t>единица измерения</w:t>
            </w:r>
          </w:p>
        </w:tc>
      </w:tr>
      <w:tr w:rsidR="000A14E5" w:rsidRPr="00A16563" w14:paraId="121BAFB8" w14:textId="77777777" w:rsidTr="00052C96">
        <w:trPr>
          <w:jc w:val="center"/>
        </w:trPr>
        <w:tc>
          <w:tcPr>
            <w:tcW w:w="567" w:type="dxa"/>
          </w:tcPr>
          <w:p w14:paraId="132557B5" w14:textId="77777777" w:rsidR="000A14E5" w:rsidRPr="000A14E5" w:rsidRDefault="000A14E5" w:rsidP="000B023B">
            <w:pPr>
              <w:jc w:val="center"/>
            </w:pPr>
            <w:r w:rsidRPr="000A14E5">
              <w:t>1</w:t>
            </w:r>
          </w:p>
        </w:tc>
        <w:tc>
          <w:tcPr>
            <w:tcW w:w="3969" w:type="dxa"/>
          </w:tcPr>
          <w:p w14:paraId="1314FBE7" w14:textId="301863F0" w:rsidR="000A14E5" w:rsidRPr="000A14E5" w:rsidRDefault="000A14E5" w:rsidP="000B023B">
            <w:pPr>
              <w:jc w:val="center"/>
            </w:pPr>
            <w:r>
              <w:t>2</w:t>
            </w:r>
          </w:p>
        </w:tc>
        <w:tc>
          <w:tcPr>
            <w:tcW w:w="4649" w:type="dxa"/>
          </w:tcPr>
          <w:p w14:paraId="27107E13" w14:textId="5C968001" w:rsidR="000A14E5" w:rsidRPr="000A14E5" w:rsidRDefault="000A14E5" w:rsidP="000B023B">
            <w:pPr>
              <w:jc w:val="center"/>
            </w:pPr>
            <w:r>
              <w:t>3</w:t>
            </w:r>
          </w:p>
        </w:tc>
        <w:tc>
          <w:tcPr>
            <w:tcW w:w="3175" w:type="dxa"/>
          </w:tcPr>
          <w:p w14:paraId="3EC1585F" w14:textId="3040A579" w:rsidR="000A14E5" w:rsidRPr="000A14E5" w:rsidRDefault="000A14E5" w:rsidP="000B023B">
            <w:pPr>
              <w:jc w:val="center"/>
            </w:pPr>
            <w:r>
              <w:t>4</w:t>
            </w:r>
          </w:p>
        </w:tc>
        <w:tc>
          <w:tcPr>
            <w:tcW w:w="1247" w:type="dxa"/>
          </w:tcPr>
          <w:p w14:paraId="1A681A91" w14:textId="41CED2FF" w:rsidR="000A14E5" w:rsidRPr="000A14E5" w:rsidRDefault="000A14E5" w:rsidP="000B023B">
            <w:pPr>
              <w:jc w:val="center"/>
            </w:pPr>
            <w:r>
              <w:t>5</w:t>
            </w:r>
          </w:p>
        </w:tc>
        <w:tc>
          <w:tcPr>
            <w:tcW w:w="1531" w:type="dxa"/>
          </w:tcPr>
          <w:p w14:paraId="26CFEF4A" w14:textId="18C12B4B" w:rsidR="000A14E5" w:rsidRPr="000A14E5" w:rsidRDefault="000A14E5" w:rsidP="000B023B">
            <w:pPr>
              <w:jc w:val="center"/>
            </w:pPr>
            <w:r>
              <w:t>6</w:t>
            </w:r>
          </w:p>
        </w:tc>
      </w:tr>
      <w:tr w:rsidR="000A14E5" w:rsidRPr="00A16563" w14:paraId="03C9F360" w14:textId="77777777" w:rsidTr="00052C96">
        <w:trPr>
          <w:jc w:val="center"/>
        </w:trPr>
        <w:tc>
          <w:tcPr>
            <w:tcW w:w="567" w:type="dxa"/>
            <w:vAlign w:val="bottom"/>
          </w:tcPr>
          <w:p w14:paraId="4B30E469" w14:textId="77777777" w:rsidR="000A14E5" w:rsidRPr="000A14E5" w:rsidRDefault="000A14E5" w:rsidP="000A14E5">
            <w:pPr>
              <w:jc w:val="center"/>
            </w:pPr>
          </w:p>
        </w:tc>
        <w:tc>
          <w:tcPr>
            <w:tcW w:w="3969" w:type="dxa"/>
            <w:vAlign w:val="bottom"/>
          </w:tcPr>
          <w:p w14:paraId="569DE836" w14:textId="77777777" w:rsidR="000A14E5" w:rsidRPr="000A14E5" w:rsidRDefault="000A14E5" w:rsidP="000A14E5"/>
        </w:tc>
        <w:tc>
          <w:tcPr>
            <w:tcW w:w="4649" w:type="dxa"/>
            <w:vAlign w:val="bottom"/>
          </w:tcPr>
          <w:p w14:paraId="02E23B42" w14:textId="77777777" w:rsidR="000A14E5" w:rsidRPr="000A14E5" w:rsidRDefault="000A14E5" w:rsidP="000A14E5">
            <w:pPr>
              <w:jc w:val="center"/>
            </w:pPr>
          </w:p>
        </w:tc>
        <w:tc>
          <w:tcPr>
            <w:tcW w:w="3175" w:type="dxa"/>
            <w:vAlign w:val="bottom"/>
          </w:tcPr>
          <w:p w14:paraId="3C080C13" w14:textId="77777777" w:rsidR="000A14E5" w:rsidRPr="000A14E5" w:rsidRDefault="000A14E5" w:rsidP="000A14E5">
            <w:pPr>
              <w:jc w:val="center"/>
            </w:pPr>
          </w:p>
        </w:tc>
        <w:tc>
          <w:tcPr>
            <w:tcW w:w="1247" w:type="dxa"/>
            <w:vAlign w:val="bottom"/>
          </w:tcPr>
          <w:p w14:paraId="1BC3F81E" w14:textId="77777777" w:rsidR="000A14E5" w:rsidRPr="000A14E5" w:rsidRDefault="000A14E5" w:rsidP="000A14E5">
            <w:pPr>
              <w:jc w:val="center"/>
            </w:pPr>
          </w:p>
        </w:tc>
        <w:tc>
          <w:tcPr>
            <w:tcW w:w="1531" w:type="dxa"/>
            <w:vAlign w:val="bottom"/>
          </w:tcPr>
          <w:p w14:paraId="48125EC1" w14:textId="77777777" w:rsidR="000A14E5" w:rsidRPr="000A14E5" w:rsidRDefault="000A14E5" w:rsidP="000A14E5">
            <w:pPr>
              <w:jc w:val="center"/>
            </w:pPr>
          </w:p>
        </w:tc>
      </w:tr>
    </w:tbl>
    <w:p w14:paraId="5E71F8AF" w14:textId="77777777" w:rsidR="00705F61" w:rsidRPr="00705F61" w:rsidRDefault="00705F61" w:rsidP="00052C96"/>
    <w:p w14:paraId="56D8E6A0" w14:textId="6BE58025" w:rsidR="00BA62C3" w:rsidRPr="00A77896" w:rsidRDefault="00705F61" w:rsidP="00052C96">
      <w:pPr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t>Таблица № 2</w:t>
      </w:r>
      <w:r w:rsidR="00BA62C3" w:rsidRPr="00A77896">
        <w:rPr>
          <w:sz w:val="24"/>
          <w:szCs w:val="24"/>
        </w:rPr>
        <w:t>. </w:t>
      </w:r>
      <w:r w:rsidR="00A77896" w:rsidRPr="00A77896">
        <w:rPr>
          <w:sz w:val="24"/>
          <w:szCs w:val="24"/>
        </w:rPr>
        <w:t xml:space="preserve">Товары, </w:t>
      </w:r>
      <w:r>
        <w:rPr>
          <w:sz w:val="24"/>
          <w:szCs w:val="24"/>
        </w:rPr>
        <w:t xml:space="preserve">изготовленные (полученные) из товаров, помещенных под таможенную </w:t>
      </w:r>
      <w:r>
        <w:rPr>
          <w:sz w:val="24"/>
          <w:szCs w:val="24"/>
        </w:rPr>
        <w:br/>
        <w:t>процедуру СТЗ</w:t>
      </w:r>
    </w:p>
    <w:tbl>
      <w:tblPr>
        <w:tblStyle w:val="aa"/>
        <w:tblW w:w="15138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"/>
        <w:gridCol w:w="1701"/>
        <w:gridCol w:w="1701"/>
        <w:gridCol w:w="1446"/>
        <w:gridCol w:w="2721"/>
        <w:gridCol w:w="1389"/>
        <w:gridCol w:w="3402"/>
        <w:gridCol w:w="2268"/>
      </w:tblGrid>
      <w:tr w:rsidR="00705F61" w:rsidRPr="00A16563" w14:paraId="43291986" w14:textId="36ACCA97" w:rsidTr="00052C96">
        <w:trPr>
          <w:trHeight w:val="454"/>
          <w:jc w:val="center"/>
        </w:trPr>
        <w:tc>
          <w:tcPr>
            <w:tcW w:w="510" w:type="dxa"/>
            <w:vMerge w:val="restart"/>
            <w:vAlign w:val="center"/>
          </w:tcPr>
          <w:p w14:paraId="5A147B70" w14:textId="441B509C" w:rsidR="00705F61" w:rsidRPr="00705F61" w:rsidRDefault="00705F61" w:rsidP="00705F61">
            <w:pPr>
              <w:jc w:val="center"/>
            </w:pPr>
            <w:r w:rsidRPr="00705F61">
              <w:t xml:space="preserve">№ </w:t>
            </w:r>
            <w:r w:rsidRPr="00705F61">
              <w:br/>
              <w:t>п/п</w:t>
            </w:r>
          </w:p>
        </w:tc>
        <w:tc>
          <w:tcPr>
            <w:tcW w:w="1701" w:type="dxa"/>
            <w:vMerge w:val="restart"/>
            <w:vAlign w:val="center"/>
          </w:tcPr>
          <w:p w14:paraId="5ED0666E" w14:textId="66F03CA6" w:rsidR="00705F61" w:rsidRPr="00705F61" w:rsidRDefault="00705F61" w:rsidP="00705F61">
            <w:pPr>
              <w:keepNext/>
              <w:keepLines/>
              <w:jc w:val="center"/>
            </w:pPr>
            <w:r w:rsidRPr="00705F61">
              <w:t xml:space="preserve">Наименование </w:t>
            </w:r>
            <w:r w:rsidRPr="00705F61">
              <w:br/>
              <w:t>товара</w:t>
            </w:r>
          </w:p>
        </w:tc>
        <w:tc>
          <w:tcPr>
            <w:tcW w:w="1701" w:type="dxa"/>
            <w:vMerge w:val="restart"/>
            <w:vAlign w:val="center"/>
          </w:tcPr>
          <w:p w14:paraId="7BF675A1" w14:textId="66507C39" w:rsidR="00705F61" w:rsidRPr="00705F61" w:rsidRDefault="00705F61" w:rsidP="00705F61">
            <w:pPr>
              <w:jc w:val="center"/>
            </w:pPr>
            <w:r w:rsidRPr="00705F61">
              <w:t xml:space="preserve">Код товара </w:t>
            </w:r>
            <w:r w:rsidRPr="00705F61">
              <w:br/>
              <w:t xml:space="preserve">в соответствии </w:t>
            </w:r>
            <w:r w:rsidRPr="00705F61">
              <w:br/>
              <w:t>с ТН ВЭД ЕАЭС</w:t>
            </w:r>
          </w:p>
        </w:tc>
        <w:tc>
          <w:tcPr>
            <w:tcW w:w="1446" w:type="dxa"/>
            <w:vMerge w:val="restart"/>
            <w:vAlign w:val="center"/>
          </w:tcPr>
          <w:p w14:paraId="390BA25E" w14:textId="6AC07C9E" w:rsidR="00705F61" w:rsidRPr="00705F61" w:rsidRDefault="00705F61" w:rsidP="00705F61">
            <w:pPr>
              <w:jc w:val="center"/>
            </w:pPr>
            <w:r w:rsidRPr="00705F61">
              <w:t>Количество/</w:t>
            </w:r>
            <w:r w:rsidRPr="00705F61">
              <w:br/>
              <w:t>единица измерения</w:t>
            </w:r>
          </w:p>
        </w:tc>
        <w:tc>
          <w:tcPr>
            <w:tcW w:w="9780" w:type="dxa"/>
            <w:gridSpan w:val="4"/>
            <w:vAlign w:val="center"/>
          </w:tcPr>
          <w:p w14:paraId="1DE4E277" w14:textId="4BED97D9" w:rsidR="00705F61" w:rsidRPr="00705F61" w:rsidRDefault="00705F61" w:rsidP="00705F61">
            <w:pPr>
              <w:jc w:val="center"/>
            </w:pPr>
            <w:r w:rsidRPr="00705F61">
              <w:t xml:space="preserve">Товары, помещенные под таможенную процедуру СТЗ, использованные при изготовлении (получении) </w:t>
            </w:r>
            <w:r w:rsidRPr="00705F61">
              <w:br/>
              <w:t>товаров</w:t>
            </w:r>
          </w:p>
        </w:tc>
      </w:tr>
      <w:tr w:rsidR="00705F61" w:rsidRPr="00A16563" w14:paraId="4065C6D1" w14:textId="77777777" w:rsidTr="00052C96">
        <w:trPr>
          <w:jc w:val="center"/>
        </w:trPr>
        <w:tc>
          <w:tcPr>
            <w:tcW w:w="510" w:type="dxa"/>
            <w:vMerge/>
          </w:tcPr>
          <w:p w14:paraId="59F0D028" w14:textId="77777777" w:rsidR="00705F61" w:rsidRPr="00705F61" w:rsidRDefault="00705F61" w:rsidP="000B023B">
            <w:pPr>
              <w:jc w:val="center"/>
            </w:pPr>
          </w:p>
        </w:tc>
        <w:tc>
          <w:tcPr>
            <w:tcW w:w="1701" w:type="dxa"/>
            <w:vMerge/>
          </w:tcPr>
          <w:p w14:paraId="066E6BAC" w14:textId="77777777" w:rsidR="00705F61" w:rsidRPr="00705F61" w:rsidRDefault="00705F61" w:rsidP="000B023B">
            <w:pPr>
              <w:jc w:val="center"/>
            </w:pPr>
          </w:p>
        </w:tc>
        <w:tc>
          <w:tcPr>
            <w:tcW w:w="1701" w:type="dxa"/>
            <w:vMerge/>
          </w:tcPr>
          <w:p w14:paraId="5525507E" w14:textId="77777777" w:rsidR="00705F61" w:rsidRPr="00705F61" w:rsidRDefault="00705F61" w:rsidP="000B023B">
            <w:pPr>
              <w:jc w:val="center"/>
            </w:pPr>
          </w:p>
        </w:tc>
        <w:tc>
          <w:tcPr>
            <w:tcW w:w="1446" w:type="dxa"/>
            <w:vMerge/>
          </w:tcPr>
          <w:p w14:paraId="138DD5A8" w14:textId="77777777" w:rsidR="00705F61" w:rsidRPr="00705F61" w:rsidRDefault="00705F61" w:rsidP="000B023B">
            <w:pPr>
              <w:jc w:val="center"/>
            </w:pPr>
          </w:p>
        </w:tc>
        <w:tc>
          <w:tcPr>
            <w:tcW w:w="2721" w:type="dxa"/>
          </w:tcPr>
          <w:p w14:paraId="434A4661" w14:textId="13729602" w:rsidR="00705F61" w:rsidRPr="00705F61" w:rsidRDefault="00705F61" w:rsidP="000B023B">
            <w:pPr>
              <w:jc w:val="center"/>
            </w:pPr>
            <w:r w:rsidRPr="00705F61">
              <w:t>регистрационный номер ДТ</w:t>
            </w:r>
          </w:p>
        </w:tc>
        <w:tc>
          <w:tcPr>
            <w:tcW w:w="1389" w:type="dxa"/>
          </w:tcPr>
          <w:p w14:paraId="137AC17F" w14:textId="45B6266B" w:rsidR="00705F61" w:rsidRPr="00705F61" w:rsidRDefault="00705F61" w:rsidP="000B023B">
            <w:pPr>
              <w:jc w:val="center"/>
            </w:pPr>
            <w:r w:rsidRPr="00705F61">
              <w:t xml:space="preserve">порядковый номер товара </w:t>
            </w:r>
            <w:r w:rsidR="00052C96">
              <w:br/>
            </w:r>
            <w:r w:rsidRPr="00705F61">
              <w:t>в ДТ</w:t>
            </w:r>
          </w:p>
        </w:tc>
        <w:tc>
          <w:tcPr>
            <w:tcW w:w="3402" w:type="dxa"/>
          </w:tcPr>
          <w:p w14:paraId="675DD8D6" w14:textId="3E8B2374" w:rsidR="00705F61" w:rsidRPr="00705F61" w:rsidRDefault="00705F61" w:rsidP="000B023B">
            <w:pPr>
              <w:jc w:val="center"/>
            </w:pPr>
            <w:r w:rsidRPr="00705F61">
              <w:t>наименование товара</w:t>
            </w:r>
          </w:p>
        </w:tc>
        <w:tc>
          <w:tcPr>
            <w:tcW w:w="2268" w:type="dxa"/>
          </w:tcPr>
          <w:p w14:paraId="16547052" w14:textId="5036488F" w:rsidR="00705F61" w:rsidRPr="00705F61" w:rsidRDefault="00705F61" w:rsidP="000B023B">
            <w:pPr>
              <w:jc w:val="center"/>
            </w:pPr>
            <w:r w:rsidRPr="00705F61">
              <w:t>количество/</w:t>
            </w:r>
            <w:r w:rsidRPr="00705F61">
              <w:br/>
              <w:t>единица измерения</w:t>
            </w:r>
          </w:p>
        </w:tc>
      </w:tr>
      <w:tr w:rsidR="00705F61" w:rsidRPr="00A16563" w14:paraId="158FF602" w14:textId="70D0C060" w:rsidTr="00052C96">
        <w:trPr>
          <w:jc w:val="center"/>
        </w:trPr>
        <w:tc>
          <w:tcPr>
            <w:tcW w:w="510" w:type="dxa"/>
          </w:tcPr>
          <w:p w14:paraId="1AC4FC07" w14:textId="77777777" w:rsidR="00705F61" w:rsidRPr="00705F61" w:rsidRDefault="00705F61" w:rsidP="000B023B">
            <w:pPr>
              <w:jc w:val="center"/>
            </w:pPr>
            <w:r w:rsidRPr="00705F61">
              <w:t>1</w:t>
            </w:r>
          </w:p>
        </w:tc>
        <w:tc>
          <w:tcPr>
            <w:tcW w:w="1701" w:type="dxa"/>
          </w:tcPr>
          <w:p w14:paraId="120563ED" w14:textId="77777777" w:rsidR="00705F61" w:rsidRPr="00705F61" w:rsidRDefault="00705F61" w:rsidP="000B023B">
            <w:pPr>
              <w:jc w:val="center"/>
            </w:pPr>
            <w:r w:rsidRPr="00705F61">
              <w:t>2</w:t>
            </w:r>
          </w:p>
        </w:tc>
        <w:tc>
          <w:tcPr>
            <w:tcW w:w="1701" w:type="dxa"/>
          </w:tcPr>
          <w:p w14:paraId="73D7243B" w14:textId="77777777" w:rsidR="00705F61" w:rsidRPr="00705F61" w:rsidRDefault="00705F61" w:rsidP="000B023B">
            <w:pPr>
              <w:jc w:val="center"/>
            </w:pPr>
            <w:r w:rsidRPr="00705F61">
              <w:t>3</w:t>
            </w:r>
          </w:p>
        </w:tc>
        <w:tc>
          <w:tcPr>
            <w:tcW w:w="1446" w:type="dxa"/>
          </w:tcPr>
          <w:p w14:paraId="1F95E0EC" w14:textId="77777777" w:rsidR="00705F61" w:rsidRPr="00705F61" w:rsidRDefault="00705F61" w:rsidP="000B023B">
            <w:pPr>
              <w:jc w:val="center"/>
            </w:pPr>
            <w:r w:rsidRPr="00705F61">
              <w:t>4</w:t>
            </w:r>
          </w:p>
        </w:tc>
        <w:tc>
          <w:tcPr>
            <w:tcW w:w="2721" w:type="dxa"/>
          </w:tcPr>
          <w:p w14:paraId="53E29061" w14:textId="77777777" w:rsidR="00705F61" w:rsidRPr="00705F61" w:rsidRDefault="00705F61" w:rsidP="000B023B">
            <w:pPr>
              <w:jc w:val="center"/>
            </w:pPr>
            <w:r w:rsidRPr="00705F61">
              <w:t>5</w:t>
            </w:r>
          </w:p>
        </w:tc>
        <w:tc>
          <w:tcPr>
            <w:tcW w:w="1389" w:type="dxa"/>
          </w:tcPr>
          <w:p w14:paraId="35C9C07E" w14:textId="77777777" w:rsidR="00705F61" w:rsidRPr="00705F61" w:rsidRDefault="00705F61" w:rsidP="000B023B">
            <w:pPr>
              <w:jc w:val="center"/>
            </w:pPr>
            <w:r w:rsidRPr="00705F61">
              <w:t>6</w:t>
            </w:r>
          </w:p>
        </w:tc>
        <w:tc>
          <w:tcPr>
            <w:tcW w:w="3402" w:type="dxa"/>
          </w:tcPr>
          <w:p w14:paraId="17EA60CA" w14:textId="77777777" w:rsidR="00705F61" w:rsidRPr="00705F61" w:rsidRDefault="00705F61" w:rsidP="000B023B">
            <w:pPr>
              <w:jc w:val="center"/>
            </w:pPr>
            <w:r w:rsidRPr="00705F61">
              <w:t>7</w:t>
            </w:r>
          </w:p>
        </w:tc>
        <w:tc>
          <w:tcPr>
            <w:tcW w:w="2268" w:type="dxa"/>
          </w:tcPr>
          <w:p w14:paraId="13711837" w14:textId="5089E0A7" w:rsidR="00705F61" w:rsidRPr="00705F61" w:rsidRDefault="005D33FE" w:rsidP="000B023B">
            <w:pPr>
              <w:jc w:val="center"/>
            </w:pPr>
            <w:r>
              <w:t>8</w:t>
            </w:r>
          </w:p>
        </w:tc>
      </w:tr>
      <w:tr w:rsidR="00705F61" w:rsidRPr="00A16563" w14:paraId="6A20F623" w14:textId="74BABAD6" w:rsidTr="00052C96">
        <w:trPr>
          <w:jc w:val="center"/>
        </w:trPr>
        <w:tc>
          <w:tcPr>
            <w:tcW w:w="510" w:type="dxa"/>
          </w:tcPr>
          <w:p w14:paraId="4EDD6F49" w14:textId="77777777" w:rsidR="00705F61" w:rsidRPr="00705F61" w:rsidRDefault="00705F61" w:rsidP="000B023B">
            <w:pPr>
              <w:jc w:val="center"/>
            </w:pPr>
          </w:p>
        </w:tc>
        <w:tc>
          <w:tcPr>
            <w:tcW w:w="1701" w:type="dxa"/>
          </w:tcPr>
          <w:p w14:paraId="20032514" w14:textId="77777777" w:rsidR="00705F61" w:rsidRPr="00705F61" w:rsidRDefault="00705F61" w:rsidP="000B023B"/>
        </w:tc>
        <w:tc>
          <w:tcPr>
            <w:tcW w:w="1701" w:type="dxa"/>
          </w:tcPr>
          <w:p w14:paraId="33B236C6" w14:textId="77777777" w:rsidR="00705F61" w:rsidRPr="00705F61" w:rsidRDefault="00705F61" w:rsidP="000B023B">
            <w:pPr>
              <w:jc w:val="center"/>
            </w:pPr>
          </w:p>
        </w:tc>
        <w:tc>
          <w:tcPr>
            <w:tcW w:w="1446" w:type="dxa"/>
          </w:tcPr>
          <w:p w14:paraId="56EC20D8" w14:textId="77777777" w:rsidR="00705F61" w:rsidRPr="00705F61" w:rsidRDefault="00705F61" w:rsidP="00B444C5">
            <w:pPr>
              <w:jc w:val="center"/>
            </w:pPr>
          </w:p>
        </w:tc>
        <w:tc>
          <w:tcPr>
            <w:tcW w:w="2721" w:type="dxa"/>
          </w:tcPr>
          <w:p w14:paraId="3BB4F348" w14:textId="77777777" w:rsidR="00705F61" w:rsidRPr="00705F61" w:rsidRDefault="00705F61" w:rsidP="000B023B">
            <w:pPr>
              <w:jc w:val="center"/>
            </w:pPr>
          </w:p>
        </w:tc>
        <w:tc>
          <w:tcPr>
            <w:tcW w:w="1389" w:type="dxa"/>
          </w:tcPr>
          <w:p w14:paraId="27E5F1D1" w14:textId="77777777" w:rsidR="00705F61" w:rsidRPr="00705F61" w:rsidRDefault="00705F61" w:rsidP="000B023B">
            <w:pPr>
              <w:jc w:val="center"/>
            </w:pPr>
          </w:p>
        </w:tc>
        <w:tc>
          <w:tcPr>
            <w:tcW w:w="3402" w:type="dxa"/>
          </w:tcPr>
          <w:p w14:paraId="3B7A9E8A" w14:textId="77777777" w:rsidR="00705F61" w:rsidRPr="00705F61" w:rsidRDefault="00705F61" w:rsidP="000B023B"/>
        </w:tc>
        <w:tc>
          <w:tcPr>
            <w:tcW w:w="2268" w:type="dxa"/>
          </w:tcPr>
          <w:p w14:paraId="3A9EA12C" w14:textId="77777777" w:rsidR="00705F61" w:rsidRPr="00705F61" w:rsidRDefault="00705F61" w:rsidP="000B023B"/>
        </w:tc>
      </w:tr>
    </w:tbl>
    <w:p w14:paraId="19113497" w14:textId="77777777" w:rsidR="00705F61" w:rsidRPr="00705F61" w:rsidRDefault="00705F61" w:rsidP="00FF0201">
      <w:pPr>
        <w:spacing w:after="120"/>
      </w:pPr>
    </w:p>
    <w:tbl>
      <w:tblPr>
        <w:tblStyle w:val="aa"/>
        <w:tblW w:w="151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103"/>
        <w:gridCol w:w="1928"/>
        <w:gridCol w:w="2552"/>
        <w:gridCol w:w="851"/>
        <w:gridCol w:w="4706"/>
      </w:tblGrid>
      <w:tr w:rsidR="00705F61" w:rsidRPr="00027177" w14:paraId="2E92CA74" w14:textId="77777777" w:rsidTr="00052C96">
        <w:trPr>
          <w:jc w:val="center"/>
        </w:trPr>
        <w:tc>
          <w:tcPr>
            <w:tcW w:w="5103" w:type="dxa"/>
            <w:tcBorders>
              <w:bottom w:val="single" w:sz="4" w:space="0" w:color="auto"/>
            </w:tcBorders>
            <w:vAlign w:val="bottom"/>
          </w:tcPr>
          <w:p w14:paraId="0880CA52" w14:textId="77777777" w:rsidR="00705F61" w:rsidRPr="00027177" w:rsidRDefault="00705F61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vAlign w:val="bottom"/>
          </w:tcPr>
          <w:p w14:paraId="4FDE5C44" w14:textId="77777777" w:rsidR="00705F61" w:rsidRPr="00027177" w:rsidRDefault="00705F61" w:rsidP="00395AB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20868A8D" w14:textId="77777777" w:rsidR="00705F61" w:rsidRPr="00027177" w:rsidRDefault="00705F61" w:rsidP="00395A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14:paraId="647E01A3" w14:textId="77777777" w:rsidR="00705F61" w:rsidRPr="00027177" w:rsidRDefault="00705F61" w:rsidP="00395AB0">
            <w:pPr>
              <w:rPr>
                <w:sz w:val="24"/>
                <w:szCs w:val="24"/>
              </w:rPr>
            </w:pPr>
          </w:p>
        </w:tc>
        <w:tc>
          <w:tcPr>
            <w:tcW w:w="4706" w:type="dxa"/>
            <w:tcBorders>
              <w:bottom w:val="single" w:sz="4" w:space="0" w:color="auto"/>
            </w:tcBorders>
            <w:vAlign w:val="bottom"/>
          </w:tcPr>
          <w:p w14:paraId="5111AFD1" w14:textId="77777777" w:rsidR="00705F61" w:rsidRPr="00027177" w:rsidRDefault="00705F61" w:rsidP="00395AB0">
            <w:pPr>
              <w:jc w:val="center"/>
              <w:rPr>
                <w:sz w:val="24"/>
                <w:szCs w:val="24"/>
              </w:rPr>
            </w:pPr>
          </w:p>
        </w:tc>
      </w:tr>
      <w:tr w:rsidR="00705F61" w:rsidRPr="00027177" w14:paraId="3FA0017B" w14:textId="77777777" w:rsidTr="00052C96">
        <w:trPr>
          <w:jc w:val="center"/>
        </w:trPr>
        <w:tc>
          <w:tcPr>
            <w:tcW w:w="5103" w:type="dxa"/>
            <w:tcBorders>
              <w:top w:val="single" w:sz="4" w:space="0" w:color="auto"/>
            </w:tcBorders>
          </w:tcPr>
          <w:p w14:paraId="506DA2B3" w14:textId="42DE17D1" w:rsidR="00705F61" w:rsidRPr="00DC374E" w:rsidRDefault="00705F61" w:rsidP="00395AB0">
            <w:pPr>
              <w:jc w:val="center"/>
            </w:pPr>
            <w:r w:rsidRPr="00027177">
              <w:t>(наименование должности</w:t>
            </w:r>
            <w:r>
              <w:t xml:space="preserve"> должностного лица </w:t>
            </w:r>
            <w:r>
              <w:br/>
              <w:t>таможенного органа</w:t>
            </w:r>
            <w:r w:rsidR="00DC374E" w:rsidRPr="00DC374E">
              <w:t>)</w:t>
            </w:r>
          </w:p>
        </w:tc>
        <w:tc>
          <w:tcPr>
            <w:tcW w:w="1928" w:type="dxa"/>
          </w:tcPr>
          <w:p w14:paraId="19078FB6" w14:textId="77777777" w:rsidR="00705F61" w:rsidRPr="00027177" w:rsidRDefault="00705F61" w:rsidP="00395AB0"/>
        </w:tc>
        <w:tc>
          <w:tcPr>
            <w:tcW w:w="2552" w:type="dxa"/>
            <w:tcBorders>
              <w:top w:val="single" w:sz="4" w:space="0" w:color="auto"/>
            </w:tcBorders>
          </w:tcPr>
          <w:p w14:paraId="5220F50F" w14:textId="77777777" w:rsidR="00705F61" w:rsidRPr="00027177" w:rsidRDefault="00705F61" w:rsidP="00395AB0">
            <w:pPr>
              <w:jc w:val="center"/>
            </w:pPr>
            <w:r w:rsidRPr="00027177">
              <w:t>(подпись)</w:t>
            </w:r>
          </w:p>
        </w:tc>
        <w:tc>
          <w:tcPr>
            <w:tcW w:w="851" w:type="dxa"/>
          </w:tcPr>
          <w:p w14:paraId="55662647" w14:textId="77777777" w:rsidR="00705F61" w:rsidRPr="00027177" w:rsidRDefault="00705F61" w:rsidP="00395AB0"/>
        </w:tc>
        <w:tc>
          <w:tcPr>
            <w:tcW w:w="4706" w:type="dxa"/>
            <w:tcBorders>
              <w:top w:val="single" w:sz="4" w:space="0" w:color="auto"/>
            </w:tcBorders>
          </w:tcPr>
          <w:p w14:paraId="4AD745DD" w14:textId="77777777" w:rsidR="00705F61" w:rsidRPr="00027177" w:rsidRDefault="00705F61" w:rsidP="00395AB0">
            <w:pPr>
              <w:jc w:val="center"/>
            </w:pPr>
            <w:r w:rsidRPr="00027177">
              <w:t>(фамилия, имя, отчество (при наличии)</w:t>
            </w:r>
          </w:p>
        </w:tc>
      </w:tr>
    </w:tbl>
    <w:p w14:paraId="3A16672C" w14:textId="77777777" w:rsidR="00705F61" w:rsidRPr="00D02C70" w:rsidRDefault="00705F61">
      <w:pPr>
        <w:rPr>
          <w:sz w:val="24"/>
          <w:szCs w:val="24"/>
        </w:rPr>
      </w:pPr>
    </w:p>
    <w:sectPr w:rsidR="00705F61" w:rsidRPr="00D02C70" w:rsidSect="00705F61">
      <w:headerReference w:type="default" r:id="rId7"/>
      <w:footnotePr>
        <w:numFmt w:val="chicago"/>
      </w:footnotePr>
      <w:pgSz w:w="16840" w:h="11907" w:orient="landscape" w:code="9"/>
      <w:pgMar w:top="1134" w:right="851" w:bottom="567" w:left="851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9F4E2" w14:textId="77777777" w:rsidR="00A22DE4" w:rsidRDefault="00A22DE4">
      <w:r>
        <w:separator/>
      </w:r>
    </w:p>
  </w:endnote>
  <w:endnote w:type="continuationSeparator" w:id="0">
    <w:p w14:paraId="2F03CA53" w14:textId="77777777" w:rsidR="00A22DE4" w:rsidRDefault="00A22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7AB42" w14:textId="77777777" w:rsidR="00A22DE4" w:rsidRDefault="00A22DE4">
      <w:r>
        <w:separator/>
      </w:r>
    </w:p>
  </w:footnote>
  <w:footnote w:type="continuationSeparator" w:id="0">
    <w:p w14:paraId="2B8F390A" w14:textId="77777777" w:rsidR="00A22DE4" w:rsidRDefault="00A22DE4">
      <w:r>
        <w:continuationSeparator/>
      </w:r>
    </w:p>
  </w:footnote>
  <w:footnote w:id="1">
    <w:p w14:paraId="64D00EF8" w14:textId="35242B88" w:rsidR="006465B8" w:rsidRDefault="006465B8" w:rsidP="000A14E5">
      <w:pPr>
        <w:pStyle w:val="a7"/>
        <w:ind w:firstLine="567"/>
        <w:jc w:val="both"/>
      </w:pPr>
      <w:r>
        <w:rPr>
          <w:rStyle w:val="a9"/>
        </w:rPr>
        <w:t>1</w:t>
      </w:r>
      <w:r w:rsidR="00052C96">
        <w:t> </w:t>
      </w:r>
      <w:r w:rsidR="000A14E5" w:rsidRPr="000A14E5">
        <w:t>Является обязательным для Российской Федерации в соответствии с Договором о Таможенном кодексе Евразийского экономического союза от 11 апреля 2017 г., вступившим в силу для Российской Федерации 1 января 2018 г., ратифицированным Федеральным законом от 14 ноября 2017 г. № 317</w:t>
      </w:r>
      <w:r w:rsidR="000A14E5">
        <w:t>-ФЗ</w:t>
      </w:r>
      <w:r w:rsidR="000A14E5" w:rsidRPr="000A14E5">
        <w:t xml:space="preserve"> «</w:t>
      </w:r>
      <w:r w:rsidR="000A14E5">
        <w:t>О</w:t>
      </w:r>
      <w:r w:rsidR="000A14E5" w:rsidRPr="000A14E5">
        <w:t xml:space="preserve"> ратификации Договора </w:t>
      </w:r>
      <w:r w:rsidR="000A14E5">
        <w:br/>
      </w:r>
      <w:r w:rsidR="000A14E5" w:rsidRPr="000A14E5">
        <w:t>о Таможенном кодексе Евразийского экономического союза». Вступил в силу для Российской Федерации 1</w:t>
      </w:r>
      <w:r w:rsidR="00DC374E" w:rsidRPr="00052C96">
        <w:t xml:space="preserve"> </w:t>
      </w:r>
      <w:r w:rsidR="000A14E5" w:rsidRPr="000A14E5">
        <w:t>января 2018 г.</w:t>
      </w:r>
    </w:p>
  </w:footnote>
  <w:footnote w:id="2">
    <w:p w14:paraId="18F4118A" w14:textId="110D48FF" w:rsidR="000A14E5" w:rsidRDefault="000A14E5" w:rsidP="00052C96">
      <w:pPr>
        <w:pStyle w:val="a7"/>
        <w:ind w:firstLine="567"/>
        <w:jc w:val="both"/>
      </w:pPr>
      <w:r>
        <w:rPr>
          <w:rStyle w:val="a9"/>
        </w:rPr>
        <w:t>2</w:t>
      </w:r>
      <w:r w:rsidR="00052C96">
        <w:t> </w:t>
      </w:r>
      <w:r w:rsidR="00EF389E" w:rsidRPr="00EC7D27">
        <w:t>Решение Совета Евразийской экономической комиссии от 14 сентября 2021 г. № 80 «Об утверждении единой Товарной номенклатуры внешнеэкономической</w:t>
      </w:r>
      <w:r w:rsidR="00EF389E">
        <w:t xml:space="preserve"> </w:t>
      </w:r>
      <w:r w:rsidR="00EF389E" w:rsidRPr="00EC7D27">
        <w:t xml:space="preserve">деятельности Евразийского экономического союза и Единого таможенного тарифа Евразийского экономического союза, а также об изменении и признании утратившими силу некоторых решений Совета Евразийской экономической комиссии». Является обязательным для Российской Федерации в соответствии с Договором о Евразийском экономическом союзе от 29 мая 2014 г., вступившим в силу для Российской Федерации 1 января 2015 г., ратифицированным Федеральным законом от 3 октября 2014 г. </w:t>
      </w:r>
      <w:r w:rsidR="00EF389E">
        <w:br/>
      </w:r>
      <w:r w:rsidR="00EF389E" w:rsidRPr="00EC7D27">
        <w:t xml:space="preserve">№ </w:t>
      </w:r>
      <w:r w:rsidR="00EF389E">
        <w:t xml:space="preserve">279-ФЗ </w:t>
      </w:r>
      <w:r w:rsidR="00EF389E" w:rsidRPr="00EC7D27">
        <w:t>«</w:t>
      </w:r>
      <w:r w:rsidR="00EF389E">
        <w:t>О</w:t>
      </w:r>
      <w:r w:rsidR="00EF389E" w:rsidRPr="00EC7D27">
        <w:t xml:space="preserve"> ратификации Договора о Евразийском экономическом союзе». Вступило в силу для Российской Федерации 1 января 2022 г.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F76D8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425"/>
    <w:rsid w:val="000132A3"/>
    <w:rsid w:val="00052C96"/>
    <w:rsid w:val="00060F7C"/>
    <w:rsid w:val="00064425"/>
    <w:rsid w:val="000A14E5"/>
    <w:rsid w:val="000B023B"/>
    <w:rsid w:val="000E0BBA"/>
    <w:rsid w:val="001160BF"/>
    <w:rsid w:val="00163296"/>
    <w:rsid w:val="00167817"/>
    <w:rsid w:val="001712BD"/>
    <w:rsid w:val="00196493"/>
    <w:rsid w:val="001C03F7"/>
    <w:rsid w:val="001D565E"/>
    <w:rsid w:val="002469BD"/>
    <w:rsid w:val="002B23B4"/>
    <w:rsid w:val="002D3F0C"/>
    <w:rsid w:val="002F0384"/>
    <w:rsid w:val="002F2404"/>
    <w:rsid w:val="003B7CA6"/>
    <w:rsid w:val="003F2E54"/>
    <w:rsid w:val="00420AFA"/>
    <w:rsid w:val="00437079"/>
    <w:rsid w:val="004832B1"/>
    <w:rsid w:val="004D166E"/>
    <w:rsid w:val="00502036"/>
    <w:rsid w:val="00510341"/>
    <w:rsid w:val="00525CA3"/>
    <w:rsid w:val="00537B3A"/>
    <w:rsid w:val="005B0EC1"/>
    <w:rsid w:val="005C6A61"/>
    <w:rsid w:val="005D33FE"/>
    <w:rsid w:val="00600F83"/>
    <w:rsid w:val="006465B8"/>
    <w:rsid w:val="00647E5C"/>
    <w:rsid w:val="00705F61"/>
    <w:rsid w:val="007272F0"/>
    <w:rsid w:val="0077439E"/>
    <w:rsid w:val="007C42FE"/>
    <w:rsid w:val="0081156A"/>
    <w:rsid w:val="008316A5"/>
    <w:rsid w:val="008458E2"/>
    <w:rsid w:val="00852BCA"/>
    <w:rsid w:val="00872C73"/>
    <w:rsid w:val="0089618C"/>
    <w:rsid w:val="008B2187"/>
    <w:rsid w:val="00970A9A"/>
    <w:rsid w:val="00993479"/>
    <w:rsid w:val="009965B3"/>
    <w:rsid w:val="009A0055"/>
    <w:rsid w:val="009D6000"/>
    <w:rsid w:val="009E0200"/>
    <w:rsid w:val="00A16563"/>
    <w:rsid w:val="00A22DE4"/>
    <w:rsid w:val="00A34E3A"/>
    <w:rsid w:val="00A420F7"/>
    <w:rsid w:val="00A77896"/>
    <w:rsid w:val="00A94ED8"/>
    <w:rsid w:val="00AD1148"/>
    <w:rsid w:val="00B053DA"/>
    <w:rsid w:val="00B2734F"/>
    <w:rsid w:val="00B444C5"/>
    <w:rsid w:val="00B66943"/>
    <w:rsid w:val="00B741A8"/>
    <w:rsid w:val="00B94A6F"/>
    <w:rsid w:val="00BA62C3"/>
    <w:rsid w:val="00BE52DF"/>
    <w:rsid w:val="00BF5910"/>
    <w:rsid w:val="00C76AE6"/>
    <w:rsid w:val="00C9237E"/>
    <w:rsid w:val="00CF2F30"/>
    <w:rsid w:val="00D02C70"/>
    <w:rsid w:val="00D97EB8"/>
    <w:rsid w:val="00DC374E"/>
    <w:rsid w:val="00DD1E7D"/>
    <w:rsid w:val="00DD1FDD"/>
    <w:rsid w:val="00E23ACC"/>
    <w:rsid w:val="00E371BF"/>
    <w:rsid w:val="00E41A14"/>
    <w:rsid w:val="00E8219D"/>
    <w:rsid w:val="00EB0470"/>
    <w:rsid w:val="00EF389E"/>
    <w:rsid w:val="00F50874"/>
    <w:rsid w:val="00F72BBD"/>
    <w:rsid w:val="00F8575C"/>
    <w:rsid w:val="00FC1AD5"/>
    <w:rsid w:val="00FC5D7F"/>
    <w:rsid w:val="00FF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4DCF31"/>
  <w14:defaultImageDpi w14:val="0"/>
  <w15:docId w15:val="{518FC6A0-5311-43F5-B2F1-4BD3042F3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437079"/>
    <w:pPr>
      <w:autoSpaceDE w:val="0"/>
      <w:autoSpaceDN w:val="0"/>
      <w:spacing w:after="0" w:line="240" w:lineRule="auto"/>
    </w:pPr>
    <w:rPr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endnote text"/>
    <w:basedOn w:val="a"/>
    <w:link w:val="ac"/>
    <w:uiPriority w:val="99"/>
    <w:semiHidden/>
    <w:rsid w:val="0089618C"/>
  </w:style>
  <w:style w:type="character" w:customStyle="1" w:styleId="ac">
    <w:name w:val="Текст концевой сноски Знак"/>
    <w:basedOn w:val="a0"/>
    <w:link w:val="ab"/>
    <w:uiPriority w:val="99"/>
    <w:semiHidden/>
    <w:rPr>
      <w:sz w:val="20"/>
      <w:szCs w:val="20"/>
    </w:rPr>
  </w:style>
  <w:style w:type="character" w:styleId="ad">
    <w:name w:val="endnote reference"/>
    <w:basedOn w:val="a0"/>
    <w:uiPriority w:val="99"/>
    <w:semiHidden/>
    <w:rsid w:val="0089618C"/>
    <w:rPr>
      <w:rFonts w:cs="Times New Roman"/>
      <w:vertAlign w:val="superscript"/>
    </w:rPr>
  </w:style>
  <w:style w:type="paragraph" w:styleId="ae">
    <w:name w:val="Balloon Text"/>
    <w:basedOn w:val="a"/>
    <w:link w:val="af"/>
    <w:uiPriority w:val="99"/>
    <w:semiHidden/>
    <w:rsid w:val="002469B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902DF-55CB-45FE-BCBE-865E3C75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17</cp:revision>
  <cp:lastPrinted>2026-09-04T10:23:00Z</cp:lastPrinted>
  <dcterms:created xsi:type="dcterms:W3CDTF">2026-09-03T09:58:00Z</dcterms:created>
  <dcterms:modified xsi:type="dcterms:W3CDTF">2026-09-04T10:38:00Z</dcterms:modified>
</cp:coreProperties>
</file>